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90" w:rsidRPr="00E06790" w:rsidRDefault="00E06790" w:rsidP="00E06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90">
        <w:rPr>
          <w:rFonts w:ascii="Times New Roman" w:eastAsia="Times New Roman" w:hAnsi="Times New Roman" w:cs="Times New Roman"/>
          <w:b/>
          <w:bCs/>
          <w:sz w:val="24"/>
          <w:szCs w:val="24"/>
        </w:rPr>
        <w:t>PROCESS FLOW ON HOW TO GENERATE INVOICE FOR LAPTOP PAYMENT</w:t>
      </w:r>
    </w:p>
    <w:p w:rsidR="00E06790" w:rsidRPr="00E06790" w:rsidRDefault="00E06790" w:rsidP="00E06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6790">
        <w:rPr>
          <w:rFonts w:ascii="Times New Roman" w:eastAsia="Times New Roman" w:hAnsi="Times New Roman" w:cs="Times New Roman"/>
          <w:sz w:val="24"/>
          <w:szCs w:val="24"/>
        </w:rPr>
        <w:t>1.Type</w:t>
      </w:r>
      <w:proofErr w:type="gramEnd"/>
      <w:r w:rsidRPr="00E06790">
        <w:rPr>
          <w:rFonts w:ascii="Times New Roman" w:eastAsia="Times New Roman" w:hAnsi="Times New Roman" w:cs="Times New Roman"/>
          <w:sz w:val="24"/>
          <w:szCs w:val="24"/>
        </w:rPr>
        <w:t xml:space="preserve"> in the address bar on your browser (</w:t>
      </w:r>
      <w:hyperlink r:id="rId5" w:history="1">
        <w:r w:rsidRPr="00E06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unnportal.unn.edu.ng</w:t>
        </w:r>
      </w:hyperlink>
      <w:r w:rsidRPr="00E06790">
        <w:rPr>
          <w:rFonts w:ascii="Times New Roman" w:eastAsia="Times New Roman" w:hAnsi="Times New Roman" w:cs="Times New Roman"/>
          <w:sz w:val="24"/>
          <w:szCs w:val="24"/>
        </w:rPr>
        <w:t>) as shown below.</w:t>
      </w:r>
    </w:p>
    <w:p w:rsidR="00E06790" w:rsidRPr="00E06790" w:rsidRDefault="00E06790" w:rsidP="00E06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857250"/>
            <wp:effectExtent l="19050" t="0" r="0" b="0"/>
            <wp:docPr id="1" name="Picture 1" descr="Pics2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s2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790" w:rsidRPr="00E06790" w:rsidRDefault="00E06790" w:rsidP="00E06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90">
        <w:rPr>
          <w:rFonts w:ascii="Times New Roman" w:eastAsia="Times New Roman" w:hAnsi="Times New Roman" w:cs="Times New Roman"/>
          <w:sz w:val="24"/>
          <w:szCs w:val="24"/>
        </w:rPr>
        <w:t xml:space="preserve">2.  Press the enter key on your keyboard, the following </w:t>
      </w:r>
      <w:proofErr w:type="gramStart"/>
      <w:r w:rsidRPr="00E06790">
        <w:rPr>
          <w:rFonts w:ascii="Times New Roman" w:eastAsia="Times New Roman" w:hAnsi="Times New Roman" w:cs="Times New Roman"/>
          <w:sz w:val="24"/>
          <w:szCs w:val="24"/>
        </w:rPr>
        <w:t>screen  appears</w:t>
      </w:r>
      <w:proofErr w:type="gramEnd"/>
      <w:r w:rsidRPr="00E067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6790" w:rsidRPr="00E06790" w:rsidRDefault="00E06790" w:rsidP="00E06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228975" cy="2800350"/>
            <wp:effectExtent l="19050" t="0" r="9525" b="0"/>
            <wp:docPr id="2" name="Picture 2" descr="Pics2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s2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790" w:rsidRPr="00E06790" w:rsidRDefault="00E06790" w:rsidP="00E06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90">
        <w:rPr>
          <w:rFonts w:ascii="Times New Roman" w:eastAsia="Times New Roman" w:hAnsi="Times New Roman" w:cs="Times New Roman"/>
          <w:sz w:val="24"/>
          <w:szCs w:val="24"/>
        </w:rPr>
        <w:t>3. Type in your registration number as the username, type in your password, then, press the enter key or click on the login button to see the following screen.</w:t>
      </w:r>
    </w:p>
    <w:p w:rsidR="00E06790" w:rsidRPr="00E06790" w:rsidRDefault="00E06790" w:rsidP="00E06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6790" w:rsidRPr="00E06790" w:rsidRDefault="00E06790" w:rsidP="00E06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829050" cy="2590800"/>
            <wp:effectExtent l="19050" t="0" r="0" b="0"/>
            <wp:docPr id="3" name="Picture 3" descr="Pic2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2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790" w:rsidRPr="00E06790" w:rsidRDefault="00E06790" w:rsidP="00E06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90">
        <w:rPr>
          <w:rFonts w:ascii="Times New Roman" w:eastAsia="Times New Roman" w:hAnsi="Times New Roman" w:cs="Times New Roman"/>
          <w:sz w:val="24"/>
          <w:szCs w:val="24"/>
        </w:rPr>
        <w:t>4. From the menu items on the left, click on “Education Service Charge” as shown above, to see the next screen as shown below. Observe the</w:t>
      </w:r>
      <w:proofErr w:type="gramStart"/>
      <w:r w:rsidRPr="00E06790">
        <w:rPr>
          <w:rFonts w:ascii="Times New Roman" w:eastAsia="Times New Roman" w:hAnsi="Times New Roman" w:cs="Times New Roman"/>
          <w:sz w:val="24"/>
          <w:szCs w:val="24"/>
        </w:rPr>
        <w:t>  dropdown</w:t>
      </w:r>
      <w:proofErr w:type="gramEnd"/>
      <w:r w:rsidRPr="00E06790">
        <w:rPr>
          <w:rFonts w:ascii="Times New Roman" w:eastAsia="Times New Roman" w:hAnsi="Times New Roman" w:cs="Times New Roman"/>
          <w:sz w:val="24"/>
          <w:szCs w:val="24"/>
        </w:rPr>
        <w:t xml:space="preserve"> menu under “Education Service Charge”</w:t>
      </w:r>
    </w:p>
    <w:p w:rsidR="00E06790" w:rsidRPr="00E06790" w:rsidRDefault="00E06790" w:rsidP="00E06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6790" w:rsidRPr="00E06790" w:rsidRDefault="00E06790" w:rsidP="00E06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200400" cy="2886075"/>
            <wp:effectExtent l="19050" t="0" r="0" b="0"/>
            <wp:docPr id="4" name="Picture 4" descr="4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790" w:rsidRPr="00E06790" w:rsidRDefault="00E06790" w:rsidP="00E06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90">
        <w:rPr>
          <w:rFonts w:ascii="Times New Roman" w:eastAsia="Times New Roman" w:hAnsi="Times New Roman" w:cs="Times New Roman"/>
          <w:sz w:val="24"/>
          <w:szCs w:val="24"/>
        </w:rPr>
        <w:t xml:space="preserve">5. Click on “Apply for Laptop Acquisition” the </w:t>
      </w:r>
      <w:proofErr w:type="gramStart"/>
      <w:r w:rsidRPr="00E06790">
        <w:rPr>
          <w:rFonts w:ascii="Times New Roman" w:eastAsia="Times New Roman" w:hAnsi="Times New Roman" w:cs="Times New Roman"/>
          <w:sz w:val="24"/>
          <w:szCs w:val="24"/>
        </w:rPr>
        <w:t>following  screen</w:t>
      </w:r>
      <w:proofErr w:type="gramEnd"/>
      <w:r w:rsidRPr="00E06790">
        <w:rPr>
          <w:rFonts w:ascii="Times New Roman" w:eastAsia="Times New Roman" w:hAnsi="Times New Roman" w:cs="Times New Roman"/>
          <w:sz w:val="24"/>
          <w:szCs w:val="24"/>
        </w:rPr>
        <w:t xml:space="preserve"> will appear.</w:t>
      </w:r>
    </w:p>
    <w:p w:rsidR="00E06790" w:rsidRPr="00E06790" w:rsidRDefault="00E06790" w:rsidP="00E06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086100" cy="2562225"/>
            <wp:effectExtent l="19050" t="0" r="0" b="0"/>
            <wp:docPr id="5" name="Picture 5" descr="Pics2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s2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790" w:rsidRPr="00E06790" w:rsidRDefault="00E06790" w:rsidP="00E06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90">
        <w:rPr>
          <w:rFonts w:ascii="Times New Roman" w:eastAsia="Times New Roman" w:hAnsi="Times New Roman" w:cs="Times New Roman"/>
          <w:sz w:val="24"/>
          <w:szCs w:val="24"/>
        </w:rPr>
        <w:t>6. Scroll down to see the lower section of the screen, which will appear as shown below.</w:t>
      </w:r>
    </w:p>
    <w:p w:rsidR="00E06790" w:rsidRPr="00E06790" w:rsidRDefault="00E06790" w:rsidP="00E06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714750" cy="2638425"/>
            <wp:effectExtent l="19050" t="0" r="0" b="0"/>
            <wp:docPr id="6" name="Picture 6" descr="websit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ebsit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790" w:rsidRPr="00E06790" w:rsidRDefault="00E06790" w:rsidP="00E067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90">
        <w:rPr>
          <w:rFonts w:ascii="Times New Roman" w:eastAsia="Times New Roman" w:hAnsi="Times New Roman" w:cs="Times New Roman"/>
          <w:sz w:val="24"/>
          <w:szCs w:val="24"/>
        </w:rPr>
        <w:t>Click on “Payment Type Category” drop down key, this will prompts you to select for full payment “FULL-TIME” or part payment “ PART-TIME”</w:t>
      </w:r>
    </w:p>
    <w:p w:rsidR="00E06790" w:rsidRPr="00E06790" w:rsidRDefault="00E06790" w:rsidP="00E067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90">
        <w:rPr>
          <w:rFonts w:ascii="Times New Roman" w:eastAsia="Times New Roman" w:hAnsi="Times New Roman" w:cs="Times New Roman"/>
          <w:sz w:val="24"/>
          <w:szCs w:val="24"/>
        </w:rPr>
        <w:t>Click on “Select payment type”, this will prompt you to select</w:t>
      </w:r>
      <w:proofErr w:type="gramStart"/>
      <w:r w:rsidRPr="00E06790">
        <w:rPr>
          <w:rFonts w:ascii="Times New Roman" w:eastAsia="Times New Roman" w:hAnsi="Times New Roman" w:cs="Times New Roman"/>
          <w:sz w:val="24"/>
          <w:szCs w:val="24"/>
        </w:rPr>
        <w:t>  the</w:t>
      </w:r>
      <w:proofErr w:type="gramEnd"/>
      <w:r w:rsidRPr="00E06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6790">
        <w:rPr>
          <w:rFonts w:ascii="Times New Roman" w:eastAsia="Times New Roman" w:hAnsi="Times New Roman" w:cs="Times New Roman"/>
          <w:sz w:val="24"/>
          <w:szCs w:val="24"/>
        </w:rPr>
        <w:t>installmental</w:t>
      </w:r>
      <w:proofErr w:type="spellEnd"/>
      <w:r w:rsidRPr="00E06790">
        <w:rPr>
          <w:rFonts w:ascii="Times New Roman" w:eastAsia="Times New Roman" w:hAnsi="Times New Roman" w:cs="Times New Roman"/>
          <w:sz w:val="24"/>
          <w:szCs w:val="24"/>
        </w:rPr>
        <w:t>  type, example, 2</w:t>
      </w:r>
      <w:r w:rsidRPr="00E067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E06790">
        <w:rPr>
          <w:rFonts w:ascii="Times New Roman" w:eastAsia="Times New Roman" w:hAnsi="Times New Roman" w:cs="Times New Roman"/>
          <w:sz w:val="24"/>
          <w:szCs w:val="24"/>
        </w:rPr>
        <w:t>, 3</w:t>
      </w:r>
      <w:r w:rsidRPr="00E067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E06790">
        <w:rPr>
          <w:rFonts w:ascii="Times New Roman" w:eastAsia="Times New Roman" w:hAnsi="Times New Roman" w:cs="Times New Roman"/>
          <w:sz w:val="24"/>
          <w:szCs w:val="24"/>
        </w:rPr>
        <w:t xml:space="preserve"> or 4th   installment.       </w:t>
      </w:r>
    </w:p>
    <w:p w:rsidR="00E06790" w:rsidRPr="00E06790" w:rsidRDefault="00E06790" w:rsidP="00E067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90">
        <w:rPr>
          <w:rFonts w:ascii="Times New Roman" w:eastAsia="Times New Roman" w:hAnsi="Times New Roman" w:cs="Times New Roman"/>
          <w:sz w:val="24"/>
          <w:szCs w:val="24"/>
        </w:rPr>
        <w:t>Click on the “Proceed” button, the invoice will appear as shown below.</w:t>
      </w:r>
    </w:p>
    <w:p w:rsidR="00E06790" w:rsidRPr="00E06790" w:rsidRDefault="00E06790" w:rsidP="00E06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6790" w:rsidRPr="00E06790" w:rsidRDefault="00E06790" w:rsidP="00E06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762250" cy="2857500"/>
            <wp:effectExtent l="19050" t="0" r="0" b="0"/>
            <wp:docPr id="7" name="Picture 7" descr="Pic2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28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790" w:rsidRPr="00E06790" w:rsidRDefault="00E06790" w:rsidP="00E06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90">
        <w:rPr>
          <w:rFonts w:ascii="Times New Roman" w:eastAsia="Times New Roman" w:hAnsi="Times New Roman" w:cs="Times New Roman"/>
          <w:sz w:val="24"/>
          <w:szCs w:val="24"/>
        </w:rPr>
        <w:t xml:space="preserve">10. Repeat the same process </w:t>
      </w:r>
      <w:proofErr w:type="gramStart"/>
      <w:r w:rsidRPr="00E06790">
        <w:rPr>
          <w:rFonts w:ascii="Times New Roman" w:eastAsia="Times New Roman" w:hAnsi="Times New Roman" w:cs="Times New Roman"/>
          <w:sz w:val="24"/>
          <w:szCs w:val="24"/>
        </w:rPr>
        <w:t>for  2</w:t>
      </w:r>
      <w:r w:rsidRPr="00E067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Pr="00E06790">
        <w:rPr>
          <w:rFonts w:ascii="Times New Roman" w:eastAsia="Times New Roman" w:hAnsi="Times New Roman" w:cs="Times New Roman"/>
          <w:sz w:val="24"/>
          <w:szCs w:val="24"/>
        </w:rPr>
        <w:t xml:space="preserve"> ,3</w:t>
      </w:r>
      <w:r w:rsidRPr="00E067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E06790">
        <w:rPr>
          <w:rFonts w:ascii="Times New Roman" w:eastAsia="Times New Roman" w:hAnsi="Times New Roman" w:cs="Times New Roman"/>
          <w:sz w:val="24"/>
          <w:szCs w:val="24"/>
        </w:rPr>
        <w:t xml:space="preserve"> and 4</w:t>
      </w:r>
      <w:r w:rsidRPr="00E067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0679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06790">
        <w:rPr>
          <w:rFonts w:ascii="Times New Roman" w:eastAsia="Times New Roman" w:hAnsi="Times New Roman" w:cs="Times New Roman"/>
          <w:sz w:val="24"/>
          <w:szCs w:val="24"/>
        </w:rPr>
        <w:t>installmental</w:t>
      </w:r>
      <w:proofErr w:type="spellEnd"/>
      <w:r w:rsidRPr="00E06790">
        <w:rPr>
          <w:rFonts w:ascii="Times New Roman" w:eastAsia="Times New Roman" w:hAnsi="Times New Roman" w:cs="Times New Roman"/>
          <w:sz w:val="24"/>
          <w:szCs w:val="24"/>
        </w:rPr>
        <w:t xml:space="preserve"> payment.</w:t>
      </w:r>
    </w:p>
    <w:p w:rsidR="002040FF" w:rsidRDefault="002040FF"/>
    <w:sectPr w:rsidR="002040FF" w:rsidSect="00204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94D"/>
    <w:multiLevelType w:val="multilevel"/>
    <w:tmpl w:val="E41CA9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790"/>
    <w:rsid w:val="002040FF"/>
    <w:rsid w:val="00E0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679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67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edu.ng/wp-content/uploads/2017/05/Pics23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unn.edu.ng/wp-content/uploads/2017/05/Pic28.p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unn.edu.ng/wp-content/uploads/2017/05/44.pn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unn.edu.ng/wp-content/uploads/2017/05/website.p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nn.edu.ng/wp-content/uploads/2017/05/Pics22.pn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unnportal.edu.ng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www.unn.edu.ng/wp-content/uploads/2017/05/Pic24.pn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unn.edu.ng/wp-content/uploads/2017/05/Pics26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2017-07-24T12:27:00Z</dcterms:created>
  <dcterms:modified xsi:type="dcterms:W3CDTF">2017-07-24T12:31:00Z</dcterms:modified>
</cp:coreProperties>
</file>